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61F" w:rsidRPr="00A00D26" w:rsidRDefault="0051161F" w:rsidP="005116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0D26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:rsidR="0051161F" w:rsidRPr="00A00D26" w:rsidRDefault="0051161F" w:rsidP="005116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0D26">
        <w:rPr>
          <w:rFonts w:ascii="Times New Roman" w:hAnsi="Times New Roman" w:cs="Times New Roman"/>
          <w:b/>
          <w:sz w:val="24"/>
          <w:szCs w:val="24"/>
        </w:rPr>
        <w:t>к проекту постановления Правительства Кыргызской Республики «О внесение изменений и дополнений в</w:t>
      </w:r>
    </w:p>
    <w:p w:rsidR="0051161F" w:rsidRPr="00A00D26" w:rsidRDefault="0051161F" w:rsidP="00A00D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0D26">
        <w:rPr>
          <w:rFonts w:ascii="Times New Roman" w:hAnsi="Times New Roman" w:cs="Times New Roman"/>
          <w:b/>
          <w:sz w:val="24"/>
          <w:szCs w:val="24"/>
        </w:rPr>
        <w:t xml:space="preserve">постановление Правительства Кыргызской Республики от 21 апреля 2015 года №230 «Об утверждении Положения об отборе и финансировании проектов за счет </w:t>
      </w:r>
      <w:r w:rsidR="007A7C8B" w:rsidRPr="00A00D26">
        <w:rPr>
          <w:rFonts w:ascii="Times New Roman" w:hAnsi="Times New Roman" w:cs="Times New Roman"/>
          <w:b/>
          <w:sz w:val="24"/>
          <w:szCs w:val="24"/>
        </w:rPr>
        <w:t xml:space="preserve">стимулирующих </w:t>
      </w:r>
      <w:r w:rsidRPr="00A00D26">
        <w:rPr>
          <w:rFonts w:ascii="Times New Roman" w:hAnsi="Times New Roman" w:cs="Times New Roman"/>
          <w:b/>
          <w:sz w:val="24"/>
          <w:szCs w:val="24"/>
        </w:rPr>
        <w:t>(</w:t>
      </w:r>
      <w:r w:rsidR="007A7C8B" w:rsidRPr="00A00D26">
        <w:rPr>
          <w:rFonts w:ascii="Times New Roman" w:hAnsi="Times New Roman" w:cs="Times New Roman"/>
          <w:b/>
          <w:sz w:val="24"/>
          <w:szCs w:val="24"/>
        </w:rPr>
        <w:t>долевых</w:t>
      </w:r>
      <w:r w:rsidRPr="00A00D26">
        <w:rPr>
          <w:rFonts w:ascii="Times New Roman" w:hAnsi="Times New Roman" w:cs="Times New Roman"/>
          <w:b/>
          <w:sz w:val="24"/>
          <w:szCs w:val="24"/>
        </w:rPr>
        <w:t xml:space="preserve">) грантов и Инструкции по подготовке и реализации проектов» </w:t>
      </w:r>
    </w:p>
    <w:tbl>
      <w:tblPr>
        <w:tblStyle w:val="a5"/>
        <w:tblW w:w="15135" w:type="dxa"/>
        <w:tblLayout w:type="fixed"/>
        <w:tblLook w:val="04A0" w:firstRow="1" w:lastRow="0" w:firstColumn="1" w:lastColumn="0" w:noHBand="0" w:noVBand="1"/>
      </w:tblPr>
      <w:tblGrid>
        <w:gridCol w:w="676"/>
        <w:gridCol w:w="7088"/>
        <w:gridCol w:w="7371"/>
      </w:tblGrid>
      <w:tr w:rsidR="0051161F" w:rsidRPr="00A00D26" w:rsidTr="0051161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61F" w:rsidRPr="00A00D26" w:rsidRDefault="0051161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D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1F" w:rsidRPr="00A00D26" w:rsidRDefault="005116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D26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Действующий вариант</w:t>
            </w:r>
          </w:p>
          <w:p w:rsidR="0051161F" w:rsidRPr="00A00D26" w:rsidRDefault="005116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61F" w:rsidRPr="00A00D26" w:rsidRDefault="005116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Предлагаемый вариант </w:t>
            </w:r>
          </w:p>
        </w:tc>
      </w:tr>
      <w:tr w:rsidR="0051161F" w:rsidRPr="00A00D26" w:rsidTr="0051161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1F" w:rsidRPr="00A00D26" w:rsidRDefault="0051161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1F" w:rsidRPr="00A00D26" w:rsidRDefault="0051161F" w:rsidP="005116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D26">
              <w:rPr>
                <w:rFonts w:ascii="Times New Roman" w:hAnsi="Times New Roman" w:cs="Times New Roman"/>
                <w:b/>
                <w:sz w:val="24"/>
                <w:szCs w:val="24"/>
              </w:rPr>
              <w:t>В Положении об отборе и финансировании проектов за счет стимулирующих (долевых) грантов</w:t>
            </w:r>
          </w:p>
        </w:tc>
      </w:tr>
      <w:tr w:rsidR="0051161F" w:rsidRPr="00A00D26" w:rsidTr="0051161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1F" w:rsidRPr="00A00D26" w:rsidRDefault="0051161F" w:rsidP="00E27D9A">
            <w:pPr>
              <w:pStyle w:val="a4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61F" w:rsidRPr="00A00D26" w:rsidRDefault="0051161F" w:rsidP="0051161F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19. Перечень проектов, направляемых на </w:t>
            </w:r>
            <w:proofErr w:type="gramStart"/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</w:t>
            </w:r>
            <w:proofErr w:type="gramEnd"/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соответствующий год, их приоритетность определяются и утверждаются решением местного </w:t>
            </w:r>
            <w:proofErr w:type="spellStart"/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кенеша</w:t>
            </w:r>
            <w:proofErr w:type="spellEnd"/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Обязательным условием является наличие подаваемых проектов в Программе социально-экономического развития города или </w:t>
            </w:r>
            <w:proofErr w:type="spellStart"/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айылного</w:t>
            </w:r>
            <w:proofErr w:type="spellEnd"/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аймака. Орган местного самоуправления направляет на конкурс не более 3 приоритетных проектов на соответствующий год.</w:t>
            </w:r>
          </w:p>
          <w:p w:rsidR="0051161F" w:rsidRPr="00A00D26" w:rsidRDefault="0051161F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61F" w:rsidRPr="00A00D26" w:rsidRDefault="0051161F" w:rsidP="00A00D2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19. Перечень проектов, направляемых на </w:t>
            </w:r>
            <w:proofErr w:type="gramStart"/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</w:t>
            </w:r>
            <w:proofErr w:type="gramEnd"/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соответствующий год, их приоритетность определяются и утверждаются решением местного </w:t>
            </w:r>
            <w:proofErr w:type="spellStart"/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кенеша</w:t>
            </w:r>
            <w:proofErr w:type="spellEnd"/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Обязательным условием является наличие подаваемых проектов в Программе социально-экономического развития города или </w:t>
            </w:r>
            <w:proofErr w:type="spellStart"/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айылного</w:t>
            </w:r>
            <w:proofErr w:type="spellEnd"/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аймака. Орган местного самоуправления направляет на конкурс не более 3 приоритетных проектов на соответствующий год. </w:t>
            </w:r>
            <w:r w:rsidRPr="00A00D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Города республиканского и областного значения направляют на конкурс проекты в </w:t>
            </w:r>
            <w:proofErr w:type="gramStart"/>
            <w:r w:rsidRPr="00A00D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рамках</w:t>
            </w:r>
            <w:proofErr w:type="gramEnd"/>
            <w:r w:rsidRPr="00A00D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утвержденной квоты.</w:t>
            </w:r>
          </w:p>
        </w:tc>
      </w:tr>
      <w:tr w:rsidR="0051161F" w:rsidRPr="00A00D26" w:rsidTr="0051161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1F" w:rsidRPr="00A00D26" w:rsidRDefault="0051161F" w:rsidP="00E27D9A">
            <w:pPr>
              <w:pStyle w:val="a4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61F" w:rsidRPr="00A00D26" w:rsidRDefault="0051161F" w:rsidP="0051161F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46. </w:t>
            </w:r>
            <w:proofErr w:type="gramStart"/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квоты и неосвоенные средства стимулирующих (долевых) грантов, которые образуются в случаях, предусмотренных пунктом 45 настоящего Положения, распределяются на проекты других районов соответствующей области, имеющих наибольший балл рейтинга оценок.</w:t>
            </w:r>
            <w:proofErr w:type="gramEnd"/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Неосвоенные средства стимулирующих (долевых) грантов, которые образуются после распределения в соответствующей области, распределяются на проекты органов местного самоуправления, имеющие наибольший балл рейтинга оценок по республике.</w:t>
            </w:r>
          </w:p>
          <w:p w:rsidR="0051161F" w:rsidRPr="00A00D26" w:rsidRDefault="0051161F" w:rsidP="0051161F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(В редакции постановления Правительства </w:t>
            </w:r>
            <w:proofErr w:type="gramStart"/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</w:t>
            </w:r>
            <w:proofErr w:type="gramEnd"/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</w:t>
            </w:r>
            <w:hyperlink r:id="rId6" w:history="1">
              <w:r w:rsidRPr="00A00D2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 марта 2017 года № 138</w:t>
              </w:r>
            </w:hyperlink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51161F" w:rsidRPr="00A00D26" w:rsidRDefault="0051161F" w:rsidP="0051161F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61F" w:rsidRPr="00A00D26" w:rsidRDefault="0051161F" w:rsidP="0051161F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46. </w:t>
            </w:r>
            <w:proofErr w:type="gramStart"/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квоты и неосвоенные средства стимулирующих (долевых) грантов, которые образуются в случаях, предусмотренных пунктом 45 настоящего Положения, распределяются на проекты других районов соответствующей области, имеющих наибольший балл рейтинга оценок.</w:t>
            </w:r>
            <w:proofErr w:type="gramEnd"/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Неосвоенные средства стимулирующих (долевых) грантов, которые образуются после распределения в соответствующей области, распределяются на проекты органов местного самоуправления, имеющие наибольший балл рейтинга оценок по республике.</w:t>
            </w:r>
          </w:p>
          <w:p w:rsidR="0051161F" w:rsidRPr="00A00D26" w:rsidRDefault="0051161F" w:rsidP="0051161F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(В редакции постановления Правительства </w:t>
            </w:r>
            <w:proofErr w:type="gramStart"/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</w:t>
            </w:r>
            <w:proofErr w:type="gramEnd"/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</w:t>
            </w:r>
            <w:hyperlink r:id="rId7" w:history="1">
              <w:r w:rsidRPr="00A00D2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 марта 2017 года № 138</w:t>
              </w:r>
            </w:hyperlink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51161F" w:rsidRPr="00A00D26" w:rsidRDefault="0051161F" w:rsidP="0051161F">
            <w:pPr>
              <w:pStyle w:val="tkTekst"/>
              <w:spacing w:after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A00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46-1. Образовавшаяся в </w:t>
            </w:r>
            <w:proofErr w:type="gramStart"/>
            <w:r w:rsidRPr="00A00D26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результате</w:t>
            </w:r>
            <w:proofErr w:type="gramEnd"/>
            <w:r w:rsidRPr="00A00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проведения конкурсов по одобренным проектам экономия средств после подписания договоров с подрядчиками распределяется на дополнительные проекты, имеющие наибольший балл рейтинга оценок по республике, в срок не позднее 1 августа текущего года.</w:t>
            </w:r>
          </w:p>
        </w:tc>
      </w:tr>
      <w:tr w:rsidR="0051161F" w:rsidRPr="00A00D26" w:rsidTr="003C09D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1F" w:rsidRPr="00A00D26" w:rsidRDefault="0051161F" w:rsidP="00FF15D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54D" w:rsidRDefault="0018454D" w:rsidP="005116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61F" w:rsidRPr="00A00D26" w:rsidRDefault="0051161F" w:rsidP="00511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2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 Инструкции по подготовке и реализации проектов</w:t>
            </w:r>
          </w:p>
        </w:tc>
      </w:tr>
      <w:tr w:rsidR="00FF15D7" w:rsidRPr="00A00D26" w:rsidTr="0051161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5D7" w:rsidRPr="00A00D26" w:rsidRDefault="00FF15D7" w:rsidP="00E27D9A">
            <w:pPr>
              <w:pStyle w:val="a4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5D7" w:rsidRPr="00A00D26" w:rsidRDefault="00FF15D7" w:rsidP="00FF15D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56. Сметная стоимость работ и материалов по проекту определяется в </w:t>
            </w:r>
            <w:proofErr w:type="gramStart"/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</w:t>
            </w:r>
            <w:proofErr w:type="gramEnd"/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указаниями по определению стоимости строительства зданий и сооружений на территории Кыргызской Республики. </w:t>
            </w:r>
            <w:r w:rsidRPr="00A00D26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Перевод в текущие цены осуществляется с помощью индекса цен на капитальные вложения</w:t>
            </w:r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00D26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Индекс капитальных вложений определяется уполномоченным государственным органом в области архитектурно-градостроительной деятельности и ежеквартально обновляется.</w:t>
            </w:r>
          </w:p>
          <w:p w:rsidR="00FF15D7" w:rsidRPr="00A00D26" w:rsidRDefault="00FF15D7" w:rsidP="0051161F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5D7" w:rsidRPr="00A00D26" w:rsidRDefault="00FF15D7" w:rsidP="00FF15D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56. Сметная стоимость работ и материалов по проекту определяется в </w:t>
            </w:r>
            <w:proofErr w:type="gramStart"/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</w:t>
            </w:r>
            <w:proofErr w:type="gramEnd"/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указаниями по определению стоимости строительства зданий и сооружений на территории Кыргызской Республики. </w:t>
            </w:r>
          </w:p>
        </w:tc>
      </w:tr>
      <w:tr w:rsidR="0051161F" w:rsidRPr="00A00D26" w:rsidTr="0051161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1F" w:rsidRPr="00A00D26" w:rsidRDefault="0051161F" w:rsidP="00E27D9A">
            <w:pPr>
              <w:pStyle w:val="a4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61F" w:rsidRPr="00A00D26" w:rsidRDefault="00FF15D7" w:rsidP="00A00D26">
            <w:pPr>
              <w:spacing w:after="6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D26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 xml:space="preserve">57. Сметная стоимость работ и материалов по проекту заполняется по форме, приведенной в </w:t>
            </w:r>
            <w:hyperlink r:id="rId8" w:anchor="pr11" w:history="1">
              <w:proofErr w:type="gramStart"/>
              <w:r w:rsidRPr="00A00D26">
                <w:rPr>
                  <w:rFonts w:ascii="Times New Roman" w:eastAsia="Times New Roman" w:hAnsi="Times New Roman" w:cs="Times New Roman"/>
                  <w:b/>
                  <w:strike/>
                  <w:color w:val="0000FF"/>
                  <w:sz w:val="24"/>
                  <w:szCs w:val="24"/>
                  <w:u w:val="single"/>
                  <w:lang w:eastAsia="ru-RU"/>
                </w:rPr>
                <w:t>приложении</w:t>
              </w:r>
              <w:proofErr w:type="gramEnd"/>
              <w:r w:rsidRPr="00A00D26">
                <w:rPr>
                  <w:rFonts w:ascii="Times New Roman" w:eastAsia="Times New Roman" w:hAnsi="Times New Roman" w:cs="Times New Roman"/>
                  <w:b/>
                  <w:strike/>
                  <w:color w:val="0000FF"/>
                  <w:sz w:val="24"/>
                  <w:szCs w:val="24"/>
                  <w:u w:val="single"/>
                  <w:lang w:eastAsia="ru-RU"/>
                </w:rPr>
                <w:t xml:space="preserve"> 11</w:t>
              </w:r>
            </w:hyperlink>
            <w:r w:rsidRPr="00A00D26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 xml:space="preserve"> к настоящей Инструкции.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61F" w:rsidRPr="00A00D26" w:rsidRDefault="0051161F" w:rsidP="00FF15D7">
            <w:pPr>
              <w:spacing w:after="6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F06" w:rsidRPr="00A00D26" w:rsidTr="00FF15D7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06" w:rsidRPr="00A00D26" w:rsidRDefault="00936F06" w:rsidP="00E27D9A">
            <w:pPr>
              <w:pStyle w:val="a4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06" w:rsidRPr="00A00D26" w:rsidRDefault="00936F06" w:rsidP="00E27D9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104. Подрядчик в период выполнения строительных работ представляет в исполнительный орган местного самоуправления:</w:t>
            </w:r>
          </w:p>
          <w:p w:rsidR="00936F06" w:rsidRPr="00A00D26" w:rsidRDefault="00936F06" w:rsidP="00E27D9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промежуточные отчеты:</w:t>
            </w:r>
          </w:p>
          <w:p w:rsidR="00936F06" w:rsidRPr="00A00D26" w:rsidRDefault="00936F06" w:rsidP="00E27D9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сертификаты или паспорта, удостоверяющие качество материалов, примененных при производстве работ;</w:t>
            </w:r>
          </w:p>
          <w:p w:rsidR="00936F06" w:rsidRPr="00A00D26" w:rsidRDefault="00936F06" w:rsidP="00E27D9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акт фактически выполненных работ (далее - АВР). </w:t>
            </w:r>
            <w:r w:rsidRPr="00A00D26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 xml:space="preserve">АВР заполняется по форме, приведенной в </w:t>
            </w:r>
            <w:hyperlink r:id="rId9" w:anchor="pr21" w:history="1">
              <w:proofErr w:type="gramStart"/>
              <w:r w:rsidRPr="00A00D26">
                <w:rPr>
                  <w:rFonts w:ascii="Times New Roman" w:eastAsia="Times New Roman" w:hAnsi="Times New Roman" w:cs="Times New Roman"/>
                  <w:b/>
                  <w:strike/>
                  <w:sz w:val="24"/>
                  <w:szCs w:val="24"/>
                  <w:lang w:eastAsia="ru-RU"/>
                </w:rPr>
                <w:t>приложении</w:t>
              </w:r>
              <w:proofErr w:type="gramEnd"/>
              <w:r w:rsidRPr="00A00D26">
                <w:rPr>
                  <w:rFonts w:ascii="Times New Roman" w:eastAsia="Times New Roman" w:hAnsi="Times New Roman" w:cs="Times New Roman"/>
                  <w:b/>
                  <w:strike/>
                  <w:sz w:val="24"/>
                  <w:szCs w:val="24"/>
                  <w:lang w:eastAsia="ru-RU"/>
                </w:rPr>
                <w:t xml:space="preserve"> 21</w:t>
              </w:r>
            </w:hyperlink>
            <w:r w:rsidRPr="00A00D26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 xml:space="preserve"> к настоящей Инструкции;</w:t>
            </w:r>
          </w:p>
          <w:p w:rsidR="00936F06" w:rsidRPr="00A00D26" w:rsidRDefault="00936F06" w:rsidP="00E27D9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акты освидетельствования скрытых работ;</w:t>
            </w:r>
          </w:p>
          <w:p w:rsidR="00936F06" w:rsidRPr="00A00D26" w:rsidRDefault="00936F06" w:rsidP="00E27D9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окончательный отчет:</w:t>
            </w:r>
          </w:p>
          <w:p w:rsidR="00936F06" w:rsidRPr="00A00D26" w:rsidRDefault="00936F06" w:rsidP="00E27D9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приемку законченных сооружений в эксплуатацию с представлением акта ввода объекта в эксплуатацию;</w:t>
            </w:r>
          </w:p>
          <w:p w:rsidR="00936F06" w:rsidRPr="00A00D26" w:rsidRDefault="00936F06" w:rsidP="00E27D9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журнал производства работ;</w:t>
            </w:r>
          </w:p>
          <w:p w:rsidR="00936F06" w:rsidRPr="00A00D26" w:rsidRDefault="00936F06" w:rsidP="00E27D9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сертификаты или паспорта, удостоверяющие качество материалов, примененных при строительстве, реконструкции, ремонте;</w:t>
            </w:r>
          </w:p>
          <w:p w:rsidR="00936F06" w:rsidRPr="00A00D26" w:rsidRDefault="00936F06" w:rsidP="00E27D9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-АВР;</w:t>
            </w:r>
          </w:p>
          <w:p w:rsidR="00936F06" w:rsidRPr="00A00D26" w:rsidRDefault="00936F06" w:rsidP="00E27D9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акты освидетельствования скрытых работ;</w:t>
            </w:r>
          </w:p>
          <w:p w:rsidR="00936F06" w:rsidRPr="00A00D26" w:rsidRDefault="00936F06" w:rsidP="00E27D9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документы о </w:t>
            </w:r>
            <w:proofErr w:type="gramStart"/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контроле</w:t>
            </w:r>
            <w:proofErr w:type="gramEnd"/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качества сварных соединений;</w:t>
            </w:r>
          </w:p>
          <w:p w:rsidR="00936F06" w:rsidRPr="00A00D26" w:rsidRDefault="00936F06" w:rsidP="00E27D9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акты испытаний оборудования, сетей, коммуникаций.</w:t>
            </w:r>
          </w:p>
          <w:p w:rsidR="00936F06" w:rsidRPr="00A00D26" w:rsidRDefault="00936F06" w:rsidP="00E27D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06" w:rsidRPr="00A00D26" w:rsidRDefault="00936F06" w:rsidP="00E27D9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104. Подрядчик в период выполнения строительных работ представляет в исполнительный орган местного самоуправления:</w:t>
            </w:r>
          </w:p>
          <w:p w:rsidR="00936F06" w:rsidRPr="00A00D26" w:rsidRDefault="00936F06" w:rsidP="00E27D9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промежуточные отчеты:</w:t>
            </w:r>
          </w:p>
          <w:p w:rsidR="00936F06" w:rsidRPr="00A00D26" w:rsidRDefault="00936F06" w:rsidP="00E27D9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сертификаты или паспорта, удостоверяющие качество материалов, примененных при производстве работ;</w:t>
            </w:r>
          </w:p>
          <w:p w:rsidR="00936F06" w:rsidRPr="00A00D26" w:rsidRDefault="00936F06" w:rsidP="00E27D9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акт фактически выполненных работ (далее - АВР). </w:t>
            </w:r>
          </w:p>
          <w:p w:rsidR="00936F06" w:rsidRPr="00A00D26" w:rsidRDefault="00936F06" w:rsidP="00E27D9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акты освидетельствования скрытых работ;</w:t>
            </w:r>
          </w:p>
          <w:p w:rsidR="00936F06" w:rsidRPr="00A00D26" w:rsidRDefault="00936F06" w:rsidP="00E27D9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окончательный отчет:</w:t>
            </w:r>
          </w:p>
          <w:p w:rsidR="00936F06" w:rsidRPr="00A00D26" w:rsidRDefault="00936F06" w:rsidP="00E27D9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приемку законченных сооружений в эксплуатацию с представлением акта ввода объекта в эксплуатацию;</w:t>
            </w:r>
          </w:p>
          <w:p w:rsidR="00936F06" w:rsidRPr="00A00D26" w:rsidRDefault="00936F06" w:rsidP="00E27D9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журнал производства работ;</w:t>
            </w:r>
          </w:p>
          <w:p w:rsidR="00936F06" w:rsidRPr="00A00D26" w:rsidRDefault="00936F06" w:rsidP="00E27D9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сертификаты или паспорта, удостоверяющие качество материалов, примененных при строительстве, реконструкции, ремонте;</w:t>
            </w:r>
          </w:p>
          <w:p w:rsidR="00936F06" w:rsidRPr="00A00D26" w:rsidRDefault="00936F06" w:rsidP="00E27D9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-АВР;</w:t>
            </w:r>
          </w:p>
          <w:p w:rsidR="00936F06" w:rsidRPr="00A00D26" w:rsidRDefault="00936F06" w:rsidP="00E27D9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акты освидетельствования скрытых работ;</w:t>
            </w:r>
          </w:p>
          <w:p w:rsidR="00936F06" w:rsidRPr="00A00D26" w:rsidRDefault="00936F06" w:rsidP="00E27D9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документы о </w:t>
            </w:r>
            <w:proofErr w:type="gramStart"/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контроле</w:t>
            </w:r>
            <w:proofErr w:type="gramEnd"/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качества сварных соединений;</w:t>
            </w:r>
          </w:p>
          <w:p w:rsidR="00936F06" w:rsidRPr="00A00D26" w:rsidRDefault="00936F06" w:rsidP="00E27D9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акты испытаний оборудования, сетей, коммуникаций.</w:t>
            </w:r>
          </w:p>
          <w:p w:rsidR="00936F06" w:rsidRPr="00A00D26" w:rsidRDefault="00936F06" w:rsidP="00E27D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1161F" w:rsidRPr="00A00D26" w:rsidRDefault="0051161F" w:rsidP="005116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161F" w:rsidRPr="00A00D26" w:rsidRDefault="0051161F" w:rsidP="005116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161F" w:rsidRPr="00A00D26" w:rsidRDefault="0051161F" w:rsidP="005116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161F" w:rsidRPr="00A00D26" w:rsidRDefault="0051161F" w:rsidP="005116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161F" w:rsidRPr="00A00D26" w:rsidRDefault="0051161F" w:rsidP="005116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161F" w:rsidRPr="00A00D26" w:rsidRDefault="0051161F" w:rsidP="0051161F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D26">
        <w:rPr>
          <w:rFonts w:ascii="Times New Roman" w:hAnsi="Times New Roman" w:cs="Times New Roman"/>
          <w:b/>
          <w:sz w:val="24"/>
          <w:szCs w:val="24"/>
        </w:rPr>
        <w:t xml:space="preserve">Министр финансов </w:t>
      </w:r>
    </w:p>
    <w:p w:rsidR="0051161F" w:rsidRPr="00A00D26" w:rsidRDefault="0051161F" w:rsidP="0051161F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D26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  <w:r w:rsidRPr="00A00D26">
        <w:rPr>
          <w:rFonts w:ascii="Times New Roman" w:hAnsi="Times New Roman" w:cs="Times New Roman"/>
          <w:b/>
          <w:sz w:val="24"/>
          <w:szCs w:val="24"/>
        </w:rPr>
        <w:tab/>
      </w:r>
      <w:r w:rsidRPr="00A00D26">
        <w:rPr>
          <w:rFonts w:ascii="Times New Roman" w:hAnsi="Times New Roman" w:cs="Times New Roman"/>
          <w:b/>
          <w:sz w:val="24"/>
          <w:szCs w:val="24"/>
        </w:rPr>
        <w:tab/>
      </w:r>
      <w:r w:rsidRPr="00A00D26">
        <w:rPr>
          <w:rFonts w:ascii="Times New Roman" w:hAnsi="Times New Roman" w:cs="Times New Roman"/>
          <w:b/>
          <w:sz w:val="24"/>
          <w:szCs w:val="24"/>
        </w:rPr>
        <w:tab/>
      </w:r>
      <w:r w:rsidRPr="00A00D26">
        <w:rPr>
          <w:rFonts w:ascii="Times New Roman" w:hAnsi="Times New Roman" w:cs="Times New Roman"/>
          <w:b/>
          <w:sz w:val="24"/>
          <w:szCs w:val="24"/>
        </w:rPr>
        <w:tab/>
      </w:r>
      <w:r w:rsidRPr="00A00D26">
        <w:rPr>
          <w:rFonts w:ascii="Times New Roman" w:hAnsi="Times New Roman" w:cs="Times New Roman"/>
          <w:b/>
          <w:sz w:val="24"/>
          <w:szCs w:val="24"/>
        </w:rPr>
        <w:tab/>
      </w:r>
      <w:r w:rsidRPr="00A00D26">
        <w:rPr>
          <w:rFonts w:ascii="Times New Roman" w:hAnsi="Times New Roman" w:cs="Times New Roman"/>
          <w:b/>
          <w:sz w:val="24"/>
          <w:szCs w:val="24"/>
        </w:rPr>
        <w:tab/>
      </w:r>
      <w:r w:rsidRPr="00A00D26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A00D26">
        <w:rPr>
          <w:rFonts w:ascii="Times New Roman" w:hAnsi="Times New Roman" w:cs="Times New Roman"/>
          <w:b/>
          <w:sz w:val="24"/>
          <w:szCs w:val="24"/>
        </w:rPr>
        <w:t>А.Касымалиев</w:t>
      </w:r>
      <w:proofErr w:type="spellEnd"/>
    </w:p>
    <w:p w:rsidR="0051161F" w:rsidRPr="00A00D26" w:rsidRDefault="0051161F" w:rsidP="005116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161F" w:rsidRPr="00A00D26" w:rsidRDefault="0051161F" w:rsidP="005116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161F" w:rsidRPr="00A00D26" w:rsidRDefault="0051161F" w:rsidP="005116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161F" w:rsidRPr="00A00D26" w:rsidRDefault="0051161F" w:rsidP="005116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1380" w:rsidRPr="00A00D26" w:rsidRDefault="001C1380">
      <w:pPr>
        <w:rPr>
          <w:rFonts w:ascii="Times New Roman" w:hAnsi="Times New Roman" w:cs="Times New Roman"/>
          <w:sz w:val="24"/>
          <w:szCs w:val="24"/>
        </w:rPr>
      </w:pPr>
    </w:p>
    <w:sectPr w:rsidR="001C1380" w:rsidRPr="00A00D26" w:rsidSect="0051161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D263EE"/>
    <w:multiLevelType w:val="hybridMultilevel"/>
    <w:tmpl w:val="CF3606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61F"/>
    <w:rsid w:val="0018454D"/>
    <w:rsid w:val="001C1380"/>
    <w:rsid w:val="0051161F"/>
    <w:rsid w:val="00742D72"/>
    <w:rsid w:val="007A7C8B"/>
    <w:rsid w:val="00936F06"/>
    <w:rsid w:val="00A00D26"/>
    <w:rsid w:val="00A30E20"/>
    <w:rsid w:val="00FF1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6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1161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1161F"/>
    <w:pPr>
      <w:ind w:left="720"/>
      <w:contextualSpacing/>
    </w:pPr>
  </w:style>
  <w:style w:type="paragraph" w:customStyle="1" w:styleId="tkZagolovok4">
    <w:name w:val="_Заголовок Параграф (tkZagolovok4)"/>
    <w:basedOn w:val="a"/>
    <w:rsid w:val="0051161F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51161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5116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RedakcijaTekst">
    <w:name w:val="_В редакции текст (tkRedakcijaTekst)"/>
    <w:basedOn w:val="a"/>
    <w:rsid w:val="0051161F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6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1161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1161F"/>
    <w:pPr>
      <w:ind w:left="720"/>
      <w:contextualSpacing/>
    </w:pPr>
  </w:style>
  <w:style w:type="paragraph" w:customStyle="1" w:styleId="tkZagolovok4">
    <w:name w:val="_Заголовок Параграф (tkZagolovok4)"/>
    <w:basedOn w:val="a"/>
    <w:rsid w:val="0051161F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51161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5116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RedakcijaTekst">
    <w:name w:val="_В редакции текст (tkRedakcijaTekst)"/>
    <w:basedOn w:val="a"/>
    <w:rsid w:val="0051161F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6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.musaev\AppData\Local\Temp\Toktom\ee97286a-4935-4314-bdac-14622448d5f7\document.htm" TargetMode="External"/><Relationship Id="rId3" Type="http://schemas.microsoft.com/office/2007/relationships/stylesWithEffects" Target="stylesWithEffects.xml"/><Relationship Id="rId7" Type="http://schemas.openxmlformats.org/officeDocument/2006/relationships/hyperlink" Target="toktom://db/14098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140982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Users\m.musaev\AppData\Local\Temp\Toktom\ee97286a-4935-4314-bdac-14622448d5f7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833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Мирлан Мусаев</dc:creator>
  <cp:lastModifiedBy>Айвира Жылчыева</cp:lastModifiedBy>
  <cp:revision>4</cp:revision>
  <cp:lastPrinted>2018-01-24T05:24:00Z</cp:lastPrinted>
  <dcterms:created xsi:type="dcterms:W3CDTF">2018-01-18T08:37:00Z</dcterms:created>
  <dcterms:modified xsi:type="dcterms:W3CDTF">2018-01-24T05:27:00Z</dcterms:modified>
</cp:coreProperties>
</file>